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BC" w:rsidRPr="008F3ABC" w:rsidRDefault="008F3ABC" w:rsidP="008F3ABC">
      <w:pPr>
        <w:tabs>
          <w:tab w:val="left" w:pos="4500"/>
          <w:tab w:val="center" w:pos="7497"/>
        </w:tabs>
        <w:rPr>
          <w:rFonts w:eastAsiaTheme="minorHAnsi"/>
          <w:b/>
          <w:lang w:eastAsia="en-US"/>
        </w:rPr>
      </w:pPr>
      <w:r w:rsidRPr="008F3ABC">
        <w:rPr>
          <w:rFonts w:eastAsiaTheme="minorHAnsi"/>
          <w:b/>
          <w:lang w:eastAsia="en-US"/>
        </w:rPr>
        <w:tab/>
      </w:r>
    </w:p>
    <w:p w:rsidR="007355E3" w:rsidRDefault="007355E3">
      <w:pPr>
        <w:pStyle w:val="a7"/>
        <w:widowControl w:val="0"/>
        <w:shd w:val="clear" w:color="auto" w:fill="FFFFFF"/>
        <w:tabs>
          <w:tab w:val="left" w:pos="518"/>
        </w:tabs>
        <w:autoSpaceDE w:val="0"/>
        <w:ind w:left="142"/>
        <w:rPr>
          <w:rFonts w:ascii="Times New Roman" w:hAnsi="Times New Roman" w:cs="Times New Roman"/>
        </w:rPr>
      </w:pPr>
    </w:p>
    <w:p w:rsidR="007355E3" w:rsidRPr="00D76A5B" w:rsidRDefault="008F1201">
      <w:pPr>
        <w:pStyle w:val="a7"/>
        <w:widowControl w:val="0"/>
        <w:shd w:val="clear" w:color="auto" w:fill="FFFFFF"/>
        <w:tabs>
          <w:tab w:val="left" w:pos="518"/>
        </w:tabs>
        <w:autoSpaceDE w:val="0"/>
        <w:ind w:left="142"/>
        <w:jc w:val="center"/>
        <w:rPr>
          <w:rFonts w:ascii="Times New Roman" w:hAnsi="Times New Roman" w:cs="Times New Roman"/>
          <w:sz w:val="24"/>
        </w:rPr>
      </w:pPr>
      <w:r w:rsidRPr="00D76A5B">
        <w:rPr>
          <w:rFonts w:ascii="Times New Roman" w:hAnsi="Times New Roman" w:cs="Times New Roman"/>
          <w:sz w:val="24"/>
        </w:rPr>
        <w:t>Календарно-тематическое планирование</w:t>
      </w:r>
    </w:p>
    <w:p w:rsidR="00D76A5B" w:rsidRPr="00D76A5B" w:rsidRDefault="00D76A5B">
      <w:pPr>
        <w:pStyle w:val="a7"/>
        <w:widowControl w:val="0"/>
        <w:shd w:val="clear" w:color="auto" w:fill="FFFFFF"/>
        <w:tabs>
          <w:tab w:val="left" w:pos="518"/>
        </w:tabs>
        <w:autoSpaceDE w:val="0"/>
        <w:ind w:left="142"/>
        <w:jc w:val="center"/>
        <w:rPr>
          <w:rFonts w:ascii="Times New Roman" w:hAnsi="Times New Roman" w:cs="Times New Roman"/>
          <w:sz w:val="24"/>
        </w:rPr>
      </w:pPr>
    </w:p>
    <w:p w:rsidR="00D76A5B" w:rsidRDefault="00D76A5B" w:rsidP="00D76A5B">
      <w:pPr>
        <w:widowControl w:val="0"/>
        <w:shd w:val="clear" w:color="auto" w:fill="FFFFFF"/>
        <w:tabs>
          <w:tab w:val="left" w:pos="518"/>
        </w:tabs>
        <w:autoSpaceDE w:val="0"/>
      </w:pPr>
      <w:r>
        <w:t xml:space="preserve">Календарно-тематическое планирование разработано в соответствии с рабочей программой учебного предмета «Искусство (музыка)»                             </w:t>
      </w:r>
    </w:p>
    <w:p w:rsidR="00D76A5B" w:rsidRPr="00D76A5B" w:rsidRDefault="00D76A5B" w:rsidP="00D76A5B">
      <w:pPr>
        <w:widowControl w:val="0"/>
        <w:shd w:val="clear" w:color="auto" w:fill="FFFFFF"/>
        <w:tabs>
          <w:tab w:val="left" w:pos="518"/>
        </w:tabs>
        <w:autoSpaceDE w:val="0"/>
        <w:spacing w:before="240" w:line="480" w:lineRule="auto"/>
      </w:pPr>
      <w:r>
        <w:t>1-4 классы на основании учебного план</w:t>
      </w:r>
      <w:r w:rsidR="00F17065">
        <w:t>а МБОУ «Лебединская ООШ» на 2020-2021</w:t>
      </w:r>
      <w:r>
        <w:t xml:space="preserve"> учебный год. На изучение «Искусство (</w:t>
      </w:r>
      <w:r w:rsidR="00F11430">
        <w:t xml:space="preserve">музыка) во 2 классе отводится 0,5 </w:t>
      </w:r>
      <w:r>
        <w:t>час</w:t>
      </w:r>
      <w:r w:rsidR="00F11430">
        <w:t>а</w:t>
      </w:r>
      <w:r>
        <w:t xml:space="preserve"> в неделю. Для освоения рабочей программы учебного предмета «Искусство (музыка) во 2 классе используется учебник УМК «Перспектива» под редакцией Е.Д. Критской,  Г.П. Сергеевой, Т.С. Шмагиной,  М., Просвещение, 2011 г.</w:t>
      </w:r>
    </w:p>
    <w:p w:rsidR="007355E3" w:rsidRPr="00D76A5B" w:rsidRDefault="007355E3">
      <w:pPr>
        <w:pStyle w:val="FR2"/>
        <w:tabs>
          <w:tab w:val="left" w:pos="720"/>
        </w:tabs>
        <w:rPr>
          <w:rFonts w:cs="Times New Roman"/>
          <w:b w:val="0"/>
          <w:i/>
          <w:color w:val="000000"/>
          <w:sz w:val="28"/>
          <w:szCs w:val="22"/>
        </w:rPr>
      </w:pPr>
    </w:p>
    <w:tbl>
      <w:tblPr>
        <w:tblW w:w="1496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46"/>
        <w:gridCol w:w="9356"/>
        <w:gridCol w:w="1985"/>
        <w:gridCol w:w="1417"/>
        <w:gridCol w:w="1559"/>
      </w:tblGrid>
      <w:tr w:rsidR="008F1201" w:rsidTr="008F1201">
        <w:trPr>
          <w:trHeight w:val="89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widowControl w:val="0"/>
              <w:tabs>
                <w:tab w:val="left" w:pos="518"/>
              </w:tabs>
              <w:autoSpaceD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Название раздела. </w:t>
            </w:r>
          </w:p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урока.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:rsidR="008F1201" w:rsidRDefault="008F120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часов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widowControl w:val="0"/>
              <w:tabs>
                <w:tab w:val="left" w:pos="518"/>
              </w:tabs>
              <w:autoSpaceDE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проведения</w:t>
            </w:r>
          </w:p>
        </w:tc>
      </w:tr>
      <w:tr w:rsidR="008F1201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1201" w:rsidRDefault="008F1201">
            <w:pPr>
              <w:widowControl w:val="0"/>
              <w:tabs>
                <w:tab w:val="left" w:pos="518"/>
              </w:tabs>
              <w:autoSpaceDE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1201" w:rsidRDefault="008F1201">
            <w:pPr>
              <w:widowControl w:val="0"/>
              <w:tabs>
                <w:tab w:val="left" w:pos="518"/>
              </w:tabs>
              <w:autoSpaceDE w:val="0"/>
              <w:ind w:left="20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</w:t>
            </w:r>
          </w:p>
        </w:tc>
      </w:tr>
      <w:tr w:rsidR="00032DB7" w:rsidTr="00113C39">
        <w:trPr>
          <w:trHeight w:val="75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2A5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РОССИЯ-РОДИНА МОЯ.</w:t>
            </w:r>
          </w:p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Мелодия.</w:t>
            </w:r>
          </w:p>
          <w:p w:rsidR="00032DB7" w:rsidRDefault="00032DB7" w:rsidP="003461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Здравствуй, Родина моя! Моя Россия.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E15E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0019C4">
        <w:trPr>
          <w:trHeight w:val="75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2B7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</w:pPr>
            <w:r>
              <w:rPr>
                <w:sz w:val="22"/>
                <w:szCs w:val="22"/>
              </w:rPr>
              <w:t>Символы  России (герб, флаг, гимн).</w:t>
            </w:r>
          </w:p>
          <w:p w:rsidR="00032DB7" w:rsidRDefault="00032DB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ДЕНЬ, ПОЛНЫЙ СОБЫТИЙ.</w:t>
            </w:r>
          </w:p>
          <w:p w:rsidR="00032DB7" w:rsidRDefault="00032DB7" w:rsidP="00782852">
            <w:pPr>
              <w:jc w:val="both"/>
            </w:pPr>
            <w:r>
              <w:rPr>
                <w:sz w:val="22"/>
                <w:szCs w:val="22"/>
              </w:rPr>
              <w:t>Музыкальные инструменты (фортепиано).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</w:p>
          <w:p w:rsidR="00032DB7" w:rsidRDefault="00032DB7" w:rsidP="008C6A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5C6FDF">
        <w:trPr>
          <w:trHeight w:val="61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FB25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Природа и музыка.  Прогулка.</w:t>
            </w:r>
          </w:p>
          <w:p w:rsidR="00032DB7" w:rsidRDefault="00032DB7" w:rsidP="006815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Танцы, танцы, танцы.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9F09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D64DBB">
        <w:trPr>
          <w:trHeight w:val="5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DF40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 разные танцы, танцы, танцы.</w:t>
            </w:r>
          </w:p>
          <w:p w:rsidR="00032DB7" w:rsidRDefault="00032DB7" w:rsidP="00DE56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 разные марши. Звучащие картины.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E262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CB7D10">
        <w:trPr>
          <w:trHeight w:val="75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D14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Расскажи сказку. Колыбельные. Мама.</w:t>
            </w:r>
          </w:p>
          <w:p w:rsidR="00032DB7" w:rsidRDefault="00032DB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 РОССИИ ПЕТЬ-ЧТО СТРЕМИТЬСЯ В ХРАМ.</w:t>
            </w:r>
          </w:p>
          <w:p w:rsidR="00032DB7" w:rsidRDefault="00032DB7" w:rsidP="009629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Колокольные звоны России.  Звучащие картины.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 w:rsidP="00272D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843538">
        <w:trPr>
          <w:trHeight w:val="5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3329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Святые земли русской.  Александр Невский.</w:t>
            </w:r>
          </w:p>
          <w:p w:rsidR="00032DB7" w:rsidRDefault="00032DB7" w:rsidP="00095C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Святые земли русской. Сергий Радонежский.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6403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3D0A15">
        <w:trPr>
          <w:trHeight w:val="75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FC1A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Утренняя молитва. В церкви.</w:t>
            </w:r>
          </w:p>
          <w:p w:rsidR="00032DB7" w:rsidRDefault="00032DB7" w:rsidP="00F2270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ГОРИ, ГОРИ ЯСНО, ЧТОБЫ НЕ ПОГАСЛО.</w:t>
            </w:r>
          </w:p>
          <w:p w:rsidR="00032DB7" w:rsidRDefault="00032DB7" w:rsidP="003171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Рождеством Христовым.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 w:rsidP="000128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B00EBD">
        <w:trPr>
          <w:trHeight w:val="5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0176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на Новогоднем празднике.</w:t>
            </w:r>
          </w:p>
          <w:p w:rsidR="00032DB7" w:rsidRDefault="00032DB7" w:rsidP="00597B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Урок-концерт  (исполнение песен).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395B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780776">
        <w:trPr>
          <w:trHeight w:val="5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7B75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Русские народные инструменты. Плясовые наигрыши. </w:t>
            </w:r>
          </w:p>
          <w:p w:rsidR="00032DB7" w:rsidRDefault="00032DB7" w:rsidP="00246F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в народном стиле.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E356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163FE9">
        <w:trPr>
          <w:trHeight w:val="75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6568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МУЗЫКАЛЬНОМ ТЕАТРЕ</w:t>
            </w:r>
          </w:p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Проводы зимы.</w:t>
            </w:r>
          </w:p>
          <w:p w:rsidR="00032DB7" w:rsidRDefault="00032DB7" w:rsidP="00BF6C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 весны.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A577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3F6239">
        <w:trPr>
          <w:trHeight w:val="101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F12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 w:rsidP="008F12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Сказка будет впереди. Волшебная палочка дирижёра.</w:t>
            </w:r>
          </w:p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 музыкальный театр.</w:t>
            </w:r>
          </w:p>
          <w:p w:rsidR="00032DB7" w:rsidRDefault="00032DB7" w:rsidP="007448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jc w:val="both"/>
              <w:rPr>
                <w:sz w:val="22"/>
                <w:szCs w:val="22"/>
              </w:rPr>
            </w:pPr>
          </w:p>
          <w:p w:rsidR="00032DB7" w:rsidRDefault="00032DB7">
            <w:pPr>
              <w:snapToGrid w:val="0"/>
              <w:jc w:val="both"/>
              <w:rPr>
                <w:sz w:val="22"/>
                <w:szCs w:val="22"/>
              </w:rPr>
            </w:pPr>
          </w:p>
          <w:p w:rsidR="00032DB7" w:rsidRDefault="00032DB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683B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4049DC">
        <w:trPr>
          <w:trHeight w:val="5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283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 оперы и балета.  Балет.</w:t>
            </w:r>
          </w:p>
          <w:p w:rsidR="00032DB7" w:rsidRDefault="00032DB7" w:rsidP="00093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 оперы и балета.  Опера «Руслан и Людмила».  Сцены из оперы.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905B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8356AF">
        <w:trPr>
          <w:trHeight w:val="5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D15D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 «Руслан и Людмила».  Увертюра. Финал.</w:t>
            </w:r>
          </w:p>
          <w:p w:rsidR="00032DB7" w:rsidRDefault="00032DB7" w:rsidP="003E23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Симфоническая сказка «Петя и волк».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0911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AF568F">
        <w:trPr>
          <w:trHeight w:val="75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A87C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Pr="00F2270C" w:rsidRDefault="00032DB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КОНЦЕРТНОМ ЗАЛЕ.</w:t>
            </w:r>
          </w:p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М.П.Мусоргский «Картинки с выставки». Музыкальное впечатление.</w:t>
            </w:r>
          </w:p>
          <w:p w:rsidR="00032DB7" w:rsidRDefault="00032DB7" w:rsidP="000E69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Звучит нестареющий Моцарт.   Симфония №40. Увертюра.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5D793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8F697B">
        <w:trPr>
          <w:trHeight w:val="75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081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Музыкальные инструменты (орган). И всё это-Бах.</w:t>
            </w:r>
          </w:p>
          <w:p w:rsidR="00032DB7" w:rsidRPr="00F2270C" w:rsidRDefault="00032DB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ЧТОБ МУЗЫКАНТОМ БЫТЬ, ТАК НАДОБНО УМЕНЬЕ.</w:t>
            </w:r>
          </w:p>
          <w:p w:rsidR="00032DB7" w:rsidRDefault="00032DB7" w:rsidP="003A44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Всё в движении. Попутная песня.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362D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9D67F1">
        <w:trPr>
          <w:trHeight w:val="5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601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Волшебный цветик - семицветик.</w:t>
            </w:r>
          </w:p>
          <w:p w:rsidR="00032DB7" w:rsidRDefault="00032DB7" w:rsidP="00DE28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учит людей понимать друг друга.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D464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032DB7" w:rsidTr="00266DA3">
        <w:trPr>
          <w:trHeight w:val="5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B1CED" w:rsidP="005F5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Два лада. Легенда. Природа и музыка.</w:t>
            </w:r>
          </w:p>
          <w:p w:rsidR="00032DB7" w:rsidRDefault="00032DB7" w:rsidP="004168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Печаль моя светла. Мир композиторов.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32DB7" w:rsidRDefault="00032DB7" w:rsidP="000B2E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2DB7" w:rsidRDefault="00032DB7">
            <w:pPr>
              <w:snapToGrid w:val="0"/>
              <w:rPr>
                <w:sz w:val="22"/>
                <w:szCs w:val="22"/>
              </w:rPr>
            </w:pPr>
          </w:p>
        </w:tc>
      </w:tr>
      <w:tr w:rsidR="00F2270C" w:rsidTr="008F1201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0B1C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F227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Урок-концерт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F227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0C" w:rsidRDefault="00F227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70C" w:rsidRDefault="00F2270C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7355E3" w:rsidRDefault="007355E3">
      <w:pPr>
        <w:sectPr w:rsidR="007355E3">
          <w:headerReference w:type="default" r:id="rId8"/>
          <w:footerReference w:type="default" r:id="rId9"/>
          <w:pgSz w:w="16838" w:h="11906" w:orient="landscape"/>
          <w:pgMar w:top="851" w:right="1134" w:bottom="1701" w:left="1134" w:header="709" w:footer="709" w:gutter="0"/>
          <w:cols w:space="720"/>
          <w:formProt w:val="0"/>
          <w:docGrid w:linePitch="360"/>
        </w:sectPr>
      </w:pPr>
    </w:p>
    <w:p w:rsidR="007355E3" w:rsidRDefault="004120E7">
      <w:pPr>
        <w:pStyle w:val="a7"/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Описание материально-технического обеспечения образовательного процесса</w:t>
      </w:r>
    </w:p>
    <w:p w:rsidR="007355E3" w:rsidRDefault="007355E3">
      <w:pPr>
        <w:pStyle w:val="a7"/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</w:rPr>
      </w:pPr>
    </w:p>
    <w:p w:rsidR="007355E3" w:rsidRDefault="004120E7">
      <w:pPr>
        <w:rPr>
          <w:sz w:val="22"/>
          <w:szCs w:val="22"/>
        </w:rPr>
      </w:pPr>
      <w:r>
        <w:rPr>
          <w:sz w:val="22"/>
          <w:szCs w:val="22"/>
        </w:rPr>
        <w:t>Критская Е.Д., Сергеева Г.П., Шмагина Т.С. «Музыка»: Учебник для учащихся 2 кл. М.: Просвещение, 2015 г.</w:t>
      </w:r>
    </w:p>
    <w:p w:rsidR="007355E3" w:rsidRDefault="004120E7">
      <w:pPr>
        <w:rPr>
          <w:sz w:val="22"/>
          <w:szCs w:val="22"/>
        </w:rPr>
      </w:pPr>
      <w:r>
        <w:rPr>
          <w:sz w:val="22"/>
          <w:szCs w:val="22"/>
        </w:rPr>
        <w:t>Пособие для учителя.  Е.Д.Критская, Г.П.Сергеева, Т.С.Шмагина.- М.: Просвещение, 2011;</w:t>
      </w:r>
    </w:p>
    <w:p w:rsidR="007355E3" w:rsidRDefault="004120E7">
      <w:pPr>
        <w:rPr>
          <w:sz w:val="22"/>
          <w:szCs w:val="22"/>
        </w:rPr>
      </w:pPr>
      <w:r>
        <w:rPr>
          <w:sz w:val="22"/>
          <w:szCs w:val="22"/>
        </w:rPr>
        <w:t>Ноутбук, проектор, интерактивная доска.</w:t>
      </w:r>
    </w:p>
    <w:p w:rsidR="007355E3" w:rsidRDefault="004120E7">
      <w:pPr>
        <w:rPr>
          <w:sz w:val="22"/>
          <w:szCs w:val="22"/>
        </w:rPr>
      </w:pPr>
      <w:r>
        <w:rPr>
          <w:sz w:val="22"/>
          <w:szCs w:val="22"/>
        </w:rPr>
        <w:t>Интернет-ресурс</w:t>
      </w:r>
    </w:p>
    <w:p w:rsidR="007355E3" w:rsidRDefault="007355E3">
      <w:pPr>
        <w:pStyle w:val="a7"/>
        <w:widowControl w:val="0"/>
        <w:shd w:val="clear" w:color="auto" w:fill="FFFFFF"/>
        <w:tabs>
          <w:tab w:val="left" w:pos="518"/>
        </w:tabs>
        <w:autoSpaceDE w:val="0"/>
        <w:rPr>
          <w:rFonts w:ascii="Times New Roman" w:hAnsi="Times New Roman" w:cs="Times New Roman"/>
          <w:sz w:val="22"/>
          <w:szCs w:val="22"/>
        </w:rPr>
      </w:pPr>
    </w:p>
    <w:p w:rsidR="007355E3" w:rsidRDefault="007355E3">
      <w:pPr>
        <w:pStyle w:val="a7"/>
        <w:widowControl w:val="0"/>
        <w:shd w:val="clear" w:color="auto" w:fill="FFFFFF"/>
        <w:tabs>
          <w:tab w:val="left" w:pos="518"/>
        </w:tabs>
        <w:autoSpaceDE w:val="0"/>
        <w:ind w:left="142"/>
        <w:rPr>
          <w:rFonts w:ascii="Times New Roman" w:hAnsi="Times New Roman" w:cs="Times New Roman"/>
        </w:rPr>
      </w:pPr>
    </w:p>
    <w:p w:rsidR="007355E3" w:rsidRDefault="007355E3">
      <w:pPr>
        <w:rPr>
          <w:b/>
          <w:color w:val="000000"/>
          <w:sz w:val="22"/>
          <w:szCs w:val="22"/>
        </w:rPr>
      </w:pPr>
    </w:p>
    <w:sectPr w:rsidR="007355E3" w:rsidSect="00EB1031">
      <w:headerReference w:type="default" r:id="rId10"/>
      <w:footerReference w:type="default" r:id="rId11"/>
      <w:pgSz w:w="16838" w:h="11906" w:orient="landscape"/>
      <w:pgMar w:top="851" w:right="851" w:bottom="851" w:left="85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6F8" w:rsidRDefault="004B56F8">
      <w:r>
        <w:separator/>
      </w:r>
    </w:p>
  </w:endnote>
  <w:endnote w:type="continuationSeparator" w:id="1">
    <w:p w:rsidR="004B56F8" w:rsidRDefault="004B5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3" w:rsidRDefault="00EB1031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49" type="#_x0000_t202" style="position:absolute;margin-left:-124.25pt;margin-top:.05pt;width:6.05pt;height:13.8pt;z-index:8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" stroked="f">
          <v:fill opacity="0"/>
          <v:textbox inset="0,0,0,0">
            <w:txbxContent>
              <w:p w:rsidR="007355E3" w:rsidRDefault="00EB1031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4120E7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1F71CE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3" w:rsidRDefault="00EB1031">
    <w:pPr>
      <w:pStyle w:val="a9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50" type="#_x0000_t202" style="position:absolute;margin-left:-67.1pt;margin-top:.05pt;width:12.05pt;height:13.8pt;z-index:9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" stroked="f">
          <v:fill opacity="0"/>
          <v:textbox inset="0,0,0,0">
            <w:txbxContent>
              <w:p w:rsidR="007355E3" w:rsidRDefault="00EB1031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4120E7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1F71CE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6F8" w:rsidRDefault="004B56F8">
      <w:r>
        <w:separator/>
      </w:r>
    </w:p>
  </w:footnote>
  <w:footnote w:type="continuationSeparator" w:id="1">
    <w:p w:rsidR="004B56F8" w:rsidRDefault="004B5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3" w:rsidRDefault="007355E3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3" w:rsidRDefault="007355E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77202"/>
    <w:multiLevelType w:val="multilevel"/>
    <w:tmpl w:val="179AF73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F8342D6"/>
    <w:multiLevelType w:val="multilevel"/>
    <w:tmpl w:val="8CA06A58"/>
    <w:lvl w:ilvl="0">
      <w:start w:val="1"/>
      <w:numFmt w:val="decimal"/>
      <w:lvlText w:val="%1."/>
      <w:lvlJc w:val="left"/>
      <w:pPr>
        <w:ind w:left="105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050" w:hanging="36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10" w:hanging="720"/>
      </w:pPr>
      <w:rPr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770" w:hanging="1080"/>
      </w:pPr>
      <w:rPr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2130" w:hanging="1440"/>
      </w:pPr>
      <w:rPr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490" w:hanging="1800"/>
      </w:pPr>
      <w:rPr>
        <w:b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355E3"/>
    <w:rsid w:val="00031E09"/>
    <w:rsid w:val="00032DB7"/>
    <w:rsid w:val="000B1CED"/>
    <w:rsid w:val="00130135"/>
    <w:rsid w:val="001F4548"/>
    <w:rsid w:val="001F71CE"/>
    <w:rsid w:val="002C2B68"/>
    <w:rsid w:val="002D1A73"/>
    <w:rsid w:val="002E4A20"/>
    <w:rsid w:val="00315256"/>
    <w:rsid w:val="00383075"/>
    <w:rsid w:val="004120E7"/>
    <w:rsid w:val="004B56F8"/>
    <w:rsid w:val="00587102"/>
    <w:rsid w:val="005F32B0"/>
    <w:rsid w:val="007355E3"/>
    <w:rsid w:val="007439C4"/>
    <w:rsid w:val="00875CC3"/>
    <w:rsid w:val="008C165E"/>
    <w:rsid w:val="008D6E20"/>
    <w:rsid w:val="008F1201"/>
    <w:rsid w:val="008F3ABC"/>
    <w:rsid w:val="009818B3"/>
    <w:rsid w:val="00A54CCE"/>
    <w:rsid w:val="00AD1326"/>
    <w:rsid w:val="00C6055A"/>
    <w:rsid w:val="00D76A5B"/>
    <w:rsid w:val="00EB1031"/>
    <w:rsid w:val="00F11430"/>
    <w:rsid w:val="00F17065"/>
    <w:rsid w:val="00F22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31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EB1031"/>
    <w:pPr>
      <w:keepNext/>
      <w:numPr>
        <w:numId w:val="1"/>
      </w:numPr>
      <w:autoSpaceDE w:val="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B1031"/>
    <w:rPr>
      <w:b/>
    </w:rPr>
  </w:style>
  <w:style w:type="character" w:customStyle="1" w:styleId="WW8Num1z1">
    <w:name w:val="WW8Num1z1"/>
    <w:qFormat/>
    <w:rsid w:val="00EB1031"/>
  </w:style>
  <w:style w:type="character" w:customStyle="1" w:styleId="WW8Num2z0">
    <w:name w:val="WW8Num2z0"/>
    <w:qFormat/>
    <w:rsid w:val="00EB1031"/>
    <w:rPr>
      <w:rFonts w:cs="Times New Roman"/>
      <w:b/>
      <w:i w:val="0"/>
    </w:rPr>
  </w:style>
  <w:style w:type="character" w:customStyle="1" w:styleId="WW8Num2z1">
    <w:name w:val="WW8Num2z1"/>
    <w:qFormat/>
    <w:rsid w:val="00EB1031"/>
    <w:rPr>
      <w:rFonts w:cs="Times New Roman"/>
    </w:rPr>
  </w:style>
  <w:style w:type="character" w:customStyle="1" w:styleId="WW8Num3z0">
    <w:name w:val="WW8Num3z0"/>
    <w:qFormat/>
    <w:rsid w:val="00EB1031"/>
    <w:rPr>
      <w:b/>
      <w:sz w:val="22"/>
      <w:szCs w:val="22"/>
    </w:rPr>
  </w:style>
  <w:style w:type="character" w:customStyle="1" w:styleId="WW8Num4z0">
    <w:name w:val="WW8Num4z0"/>
    <w:qFormat/>
    <w:rsid w:val="00EB1031"/>
    <w:rPr>
      <w:b/>
    </w:rPr>
  </w:style>
  <w:style w:type="character" w:customStyle="1" w:styleId="WW8Num4z1">
    <w:name w:val="WW8Num4z1"/>
    <w:qFormat/>
    <w:rsid w:val="00EB1031"/>
  </w:style>
  <w:style w:type="character" w:customStyle="1" w:styleId="WW8Num4z2">
    <w:name w:val="WW8Num4z2"/>
    <w:qFormat/>
    <w:rsid w:val="00EB1031"/>
  </w:style>
  <w:style w:type="character" w:customStyle="1" w:styleId="WW8Num4z3">
    <w:name w:val="WW8Num4z3"/>
    <w:qFormat/>
    <w:rsid w:val="00EB1031"/>
  </w:style>
  <w:style w:type="character" w:customStyle="1" w:styleId="WW8Num4z4">
    <w:name w:val="WW8Num4z4"/>
    <w:qFormat/>
    <w:rsid w:val="00EB1031"/>
  </w:style>
  <w:style w:type="character" w:customStyle="1" w:styleId="WW8Num4z5">
    <w:name w:val="WW8Num4z5"/>
    <w:qFormat/>
    <w:rsid w:val="00EB1031"/>
  </w:style>
  <w:style w:type="character" w:customStyle="1" w:styleId="WW8Num4z6">
    <w:name w:val="WW8Num4z6"/>
    <w:qFormat/>
    <w:rsid w:val="00EB1031"/>
  </w:style>
  <w:style w:type="character" w:customStyle="1" w:styleId="WW8Num4z7">
    <w:name w:val="WW8Num4z7"/>
    <w:qFormat/>
    <w:rsid w:val="00EB1031"/>
  </w:style>
  <w:style w:type="character" w:customStyle="1" w:styleId="WW8Num4z8">
    <w:name w:val="WW8Num4z8"/>
    <w:qFormat/>
    <w:rsid w:val="00EB1031"/>
  </w:style>
  <w:style w:type="character" w:customStyle="1" w:styleId="2">
    <w:name w:val="Основной текст с отступом 2 Знак"/>
    <w:qFormat/>
    <w:rsid w:val="00EB1031"/>
    <w:rPr>
      <w:sz w:val="24"/>
      <w:lang w:val="ru-RU" w:bidi="ar-SA"/>
    </w:rPr>
  </w:style>
  <w:style w:type="character" w:styleId="a3">
    <w:name w:val="page number"/>
    <w:basedOn w:val="a0"/>
    <w:rsid w:val="00EB1031"/>
  </w:style>
  <w:style w:type="character" w:customStyle="1" w:styleId="StrongEmphasis">
    <w:name w:val="Strong Emphasis"/>
    <w:qFormat/>
    <w:rsid w:val="00EB1031"/>
    <w:rPr>
      <w:b/>
      <w:bCs/>
    </w:rPr>
  </w:style>
  <w:style w:type="character" w:customStyle="1" w:styleId="FontStyle143">
    <w:name w:val="Font Style143"/>
    <w:qFormat/>
    <w:rsid w:val="00EB10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8">
    <w:name w:val="Font Style98"/>
    <w:qFormat/>
    <w:rsid w:val="00EB1031"/>
    <w:rPr>
      <w:rFonts w:ascii="Times New Roman" w:hAnsi="Times New Roman" w:cs="Times New Roman"/>
      <w:sz w:val="18"/>
      <w:szCs w:val="18"/>
    </w:rPr>
  </w:style>
  <w:style w:type="paragraph" w:customStyle="1" w:styleId="Heading">
    <w:name w:val="Heading"/>
    <w:basedOn w:val="a"/>
    <w:next w:val="a4"/>
    <w:qFormat/>
    <w:rsid w:val="00EB103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EB1031"/>
    <w:pPr>
      <w:spacing w:after="140" w:line="276" w:lineRule="auto"/>
    </w:pPr>
  </w:style>
  <w:style w:type="paragraph" w:styleId="a5">
    <w:name w:val="List"/>
    <w:basedOn w:val="a4"/>
    <w:rsid w:val="00EB1031"/>
  </w:style>
  <w:style w:type="paragraph" w:styleId="a6">
    <w:name w:val="caption"/>
    <w:basedOn w:val="a"/>
    <w:qFormat/>
    <w:rsid w:val="00EB10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EB1031"/>
    <w:pPr>
      <w:suppressLineNumbers/>
    </w:pPr>
  </w:style>
  <w:style w:type="paragraph" w:styleId="20">
    <w:name w:val="Body Text Indent 2"/>
    <w:basedOn w:val="a"/>
    <w:qFormat/>
    <w:rsid w:val="00EB1031"/>
    <w:pPr>
      <w:ind w:left="900"/>
      <w:jc w:val="both"/>
    </w:pPr>
    <w:rPr>
      <w:szCs w:val="20"/>
    </w:rPr>
  </w:style>
  <w:style w:type="paragraph" w:customStyle="1" w:styleId="21">
    <w:name w:val="Знак Знак2 Знак Знак Знак Знак Знак Знак Знак Знак Знак Знак"/>
    <w:basedOn w:val="a"/>
    <w:qFormat/>
    <w:rsid w:val="00EB10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FR2">
    <w:name w:val="FR2"/>
    <w:qFormat/>
    <w:rsid w:val="00EB1031"/>
    <w:pPr>
      <w:widowControl w:val="0"/>
      <w:suppressAutoHyphens/>
      <w:jc w:val="center"/>
    </w:pPr>
    <w:rPr>
      <w:rFonts w:eastAsia="Times New Roman" w:cs="Calibri"/>
      <w:b/>
      <w:sz w:val="32"/>
      <w:szCs w:val="20"/>
      <w:lang w:val="ru-RU" w:bidi="ar-SA"/>
    </w:rPr>
  </w:style>
  <w:style w:type="paragraph" w:styleId="a7">
    <w:name w:val="List Paragraph"/>
    <w:basedOn w:val="a"/>
    <w:qFormat/>
    <w:rsid w:val="00EB1031"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a8">
    <w:name w:val="Содержимое таблицы"/>
    <w:basedOn w:val="a"/>
    <w:qFormat/>
    <w:rsid w:val="00EB1031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a9">
    <w:name w:val="footer"/>
    <w:basedOn w:val="a"/>
    <w:rsid w:val="00EB1031"/>
    <w:pPr>
      <w:tabs>
        <w:tab w:val="center" w:pos="4677"/>
        <w:tab w:val="right" w:pos="9355"/>
      </w:tabs>
    </w:pPr>
  </w:style>
  <w:style w:type="paragraph" w:styleId="aa">
    <w:name w:val="Normal (Web)"/>
    <w:basedOn w:val="a"/>
    <w:qFormat/>
    <w:rsid w:val="00EB1031"/>
    <w:pPr>
      <w:spacing w:before="280" w:after="280"/>
    </w:pPr>
    <w:rPr>
      <w:rFonts w:eastAsia="Calibri"/>
    </w:rPr>
  </w:style>
  <w:style w:type="paragraph" w:customStyle="1" w:styleId="10">
    <w:name w:val="Знак Знак1"/>
    <w:basedOn w:val="a"/>
    <w:qFormat/>
    <w:rsid w:val="00EB10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">
    <w:name w:val="Знак Знак1"/>
    <w:basedOn w:val="a"/>
    <w:qFormat/>
    <w:rsid w:val="00EB10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qFormat/>
    <w:rsid w:val="00EB1031"/>
    <w:pPr>
      <w:spacing w:after="120" w:line="480" w:lineRule="auto"/>
    </w:pPr>
  </w:style>
  <w:style w:type="paragraph" w:styleId="ab">
    <w:name w:val="Body Text Indent"/>
    <w:basedOn w:val="a"/>
    <w:rsid w:val="00EB1031"/>
    <w:pPr>
      <w:spacing w:after="120"/>
      <w:ind w:left="283"/>
    </w:pPr>
  </w:style>
  <w:style w:type="paragraph" w:customStyle="1" w:styleId="12">
    <w:name w:val="Знак Знак1 Знак Знак"/>
    <w:basedOn w:val="a"/>
    <w:qFormat/>
    <w:rsid w:val="00EB10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 Знак Знак"/>
    <w:basedOn w:val="a"/>
    <w:qFormat/>
    <w:rsid w:val="00EB10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1 Знак Знак Знак Знак Знак Знак"/>
    <w:basedOn w:val="a"/>
    <w:qFormat/>
    <w:rsid w:val="00EB10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19">
    <w:name w:val="Style19"/>
    <w:basedOn w:val="a"/>
    <w:qFormat/>
    <w:rsid w:val="00EB1031"/>
    <w:pPr>
      <w:widowControl w:val="0"/>
      <w:autoSpaceDE w:val="0"/>
      <w:spacing w:line="254" w:lineRule="exact"/>
      <w:ind w:firstLine="341"/>
      <w:jc w:val="both"/>
    </w:pPr>
    <w:rPr>
      <w:rFonts w:ascii="Century Gothic" w:hAnsi="Century Gothic" w:cs="Century Gothic"/>
    </w:rPr>
  </w:style>
  <w:style w:type="paragraph" w:customStyle="1" w:styleId="15">
    <w:name w:val="Знак Знак1 Знак Знак"/>
    <w:basedOn w:val="a"/>
    <w:qFormat/>
    <w:rsid w:val="00EB103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rsid w:val="00EB1031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EB1031"/>
    <w:pPr>
      <w:suppressLineNumbers/>
    </w:pPr>
  </w:style>
  <w:style w:type="paragraph" w:customStyle="1" w:styleId="TableHeading">
    <w:name w:val="Table Heading"/>
    <w:basedOn w:val="TableContents"/>
    <w:qFormat/>
    <w:rsid w:val="00EB1031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EB1031"/>
  </w:style>
  <w:style w:type="numbering" w:customStyle="1" w:styleId="WW8Num1">
    <w:name w:val="WW8Num1"/>
    <w:qFormat/>
    <w:rsid w:val="00EB1031"/>
  </w:style>
  <w:style w:type="numbering" w:customStyle="1" w:styleId="WW8Num2">
    <w:name w:val="WW8Num2"/>
    <w:qFormat/>
    <w:rsid w:val="00EB1031"/>
  </w:style>
  <w:style w:type="numbering" w:customStyle="1" w:styleId="WW8Num3">
    <w:name w:val="WW8Num3"/>
    <w:qFormat/>
    <w:rsid w:val="00EB1031"/>
  </w:style>
  <w:style w:type="numbering" w:customStyle="1" w:styleId="WW8Num4">
    <w:name w:val="WW8Num4"/>
    <w:qFormat/>
    <w:rsid w:val="00EB1031"/>
  </w:style>
  <w:style w:type="table" w:customStyle="1" w:styleId="23">
    <w:name w:val="Сетка таблицы2"/>
    <w:basedOn w:val="a1"/>
    <w:uiPriority w:val="59"/>
    <w:rsid w:val="008F3ABC"/>
    <w:rPr>
      <w:rFonts w:ascii="Calibri" w:eastAsia="Calibri" w:hAnsi="Calibri" w:cs="Times New Roman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04344-AC14-41FA-8818-8988F88B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средняя общеобразовательная школа №13</vt:lpstr>
    </vt:vector>
  </TitlesOfParts>
  <Company>SPecialiST RePack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средняя общеобразовательная школа №13</dc:title>
  <dc:creator>Оля</dc:creator>
  <cp:lastModifiedBy>adm</cp:lastModifiedBy>
  <cp:revision>23</cp:revision>
  <cp:lastPrinted>2019-10-14T05:48:00Z</cp:lastPrinted>
  <dcterms:created xsi:type="dcterms:W3CDTF">2019-09-16T05:40:00Z</dcterms:created>
  <dcterms:modified xsi:type="dcterms:W3CDTF">2020-10-22T05:14:00Z</dcterms:modified>
  <dc:language>en-US</dc:language>
</cp:coreProperties>
</file>